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3FAB" w14:textId="37C2EC00" w:rsidR="00103B92" w:rsidRDefault="005230C9" w:rsidP="005230C9">
      <w:pPr>
        <w:jc w:val="center"/>
      </w:pPr>
      <w:r w:rsidRPr="0039575E">
        <w:rPr>
          <w:noProof/>
        </w:rPr>
        <w:drawing>
          <wp:inline distT="0" distB="0" distL="0" distR="0" wp14:anchorId="2745F2BF" wp14:editId="3825CE73">
            <wp:extent cx="2470785" cy="1398270"/>
            <wp:effectExtent l="0" t="0" r="5715" b="0"/>
            <wp:docPr id="1" name="Picture 1" descr="East Suffo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Suffolk"/>
                    <pic:cNvPicPr>
                      <a:picLocks noChangeAspect="1" noChangeArrowheads="1"/>
                    </pic:cNvPicPr>
                  </pic:nvPicPr>
                  <pic:blipFill>
                    <a:blip r:embed="rId10">
                      <a:extLst>
                        <a:ext uri="{28A0092B-C50C-407E-A947-70E740481C1C}">
                          <a14:useLocalDpi xmlns:a14="http://schemas.microsoft.com/office/drawing/2010/main" val="0"/>
                        </a:ext>
                      </a:extLst>
                    </a:blip>
                    <a:srcRect t="22000" b="21750"/>
                    <a:stretch>
                      <a:fillRect/>
                    </a:stretch>
                  </pic:blipFill>
                  <pic:spPr bwMode="auto">
                    <a:xfrm>
                      <a:off x="0" y="0"/>
                      <a:ext cx="2470785" cy="1398270"/>
                    </a:xfrm>
                    <a:prstGeom prst="rect">
                      <a:avLst/>
                    </a:prstGeom>
                    <a:noFill/>
                    <a:ln>
                      <a:noFill/>
                    </a:ln>
                  </pic:spPr>
                </pic:pic>
              </a:graphicData>
            </a:graphic>
          </wp:inline>
        </w:drawing>
      </w:r>
    </w:p>
    <w:p w14:paraId="4BE47D43" w14:textId="70B97B8F" w:rsidR="005230C9" w:rsidRDefault="005230C9" w:rsidP="005230C9">
      <w:pPr>
        <w:jc w:val="center"/>
      </w:pPr>
      <w:r>
        <w:t>Nomination for listing as an Asset of Community Value</w:t>
      </w:r>
    </w:p>
    <w:p w14:paraId="1755DD3A" w14:textId="778C03C8" w:rsidR="005230C9" w:rsidRDefault="005230C9" w:rsidP="005230C9">
      <w:pPr>
        <w:autoSpaceDE w:val="0"/>
        <w:autoSpaceDN w:val="0"/>
        <w:adjustRightInd w:val="0"/>
        <w:rPr>
          <w:b/>
          <w:szCs w:val="24"/>
        </w:rPr>
      </w:pPr>
      <w:r w:rsidRPr="005230C9">
        <w:rPr>
          <w:b/>
          <w:szCs w:val="24"/>
        </w:rPr>
        <w:t xml:space="preserve">Please refer to the East Suffolk Council Community Right to Bid webpage before completing your nomination. Insufficient detail provided may result in requests for further information or the application being </w:t>
      </w:r>
      <w:r w:rsidR="00FF3D89">
        <w:rPr>
          <w:b/>
          <w:szCs w:val="24"/>
        </w:rPr>
        <w:t xml:space="preserve">delayed or </w:t>
      </w:r>
      <w:r w:rsidRPr="005230C9">
        <w:rPr>
          <w:b/>
          <w:szCs w:val="24"/>
        </w:rPr>
        <w:t>rejected.</w:t>
      </w:r>
    </w:p>
    <w:p w14:paraId="6C284A57" w14:textId="31F09F71" w:rsidR="005230C9" w:rsidRPr="005230C9" w:rsidRDefault="005230C9" w:rsidP="005230C9">
      <w:pPr>
        <w:autoSpaceDE w:val="0"/>
        <w:autoSpaceDN w:val="0"/>
        <w:adjustRightInd w:val="0"/>
        <w:rPr>
          <w:b/>
          <w:szCs w:val="24"/>
        </w:rPr>
      </w:pPr>
      <w:r>
        <w:rPr>
          <w:b/>
          <w:szCs w:val="24"/>
        </w:rPr>
        <w:t>All boxes must be completed. If not applicable, please state so.</w:t>
      </w:r>
    </w:p>
    <w:p w14:paraId="6CD72B3B" w14:textId="372F1767" w:rsidR="005230C9" w:rsidRPr="005230C9" w:rsidRDefault="005230C9" w:rsidP="005230C9">
      <w:pPr>
        <w:pBdr>
          <w:top w:val="single" w:sz="4" w:space="1" w:color="auto"/>
          <w:left w:val="single" w:sz="4" w:space="4" w:color="auto"/>
          <w:bottom w:val="single" w:sz="4" w:space="1" w:color="auto"/>
          <w:right w:val="single" w:sz="4" w:space="4" w:color="auto"/>
        </w:pBdr>
        <w:autoSpaceDE w:val="0"/>
        <w:autoSpaceDN w:val="0"/>
        <w:adjustRightInd w:val="0"/>
        <w:rPr>
          <w:szCs w:val="24"/>
        </w:rPr>
      </w:pPr>
      <w:r w:rsidRPr="005230C9">
        <w:rPr>
          <w:szCs w:val="24"/>
        </w:rPr>
        <w:t>Please state which member of the Communities Team you have discussed this nomination with.</w:t>
      </w:r>
    </w:p>
    <w:p w14:paraId="7993C376" w14:textId="24A1A5E8" w:rsidR="005230C9" w:rsidRDefault="005230C9" w:rsidP="005230C9">
      <w:pPr>
        <w:pBdr>
          <w:top w:val="single" w:sz="4" w:space="1" w:color="auto"/>
          <w:left w:val="single" w:sz="4" w:space="4" w:color="auto"/>
          <w:bottom w:val="single" w:sz="4" w:space="1" w:color="auto"/>
          <w:right w:val="single" w:sz="4" w:space="4" w:color="auto"/>
        </w:pBdr>
        <w:jc w:val="center"/>
      </w:pPr>
    </w:p>
    <w:p w14:paraId="686686CD" w14:textId="15641FC3" w:rsidR="005230C9" w:rsidRPr="00A07C06" w:rsidRDefault="005230C9" w:rsidP="005230C9">
      <w:pPr>
        <w:rPr>
          <w:b/>
          <w:bCs/>
        </w:rPr>
      </w:pPr>
      <w:r w:rsidRPr="00A07C06">
        <w:rPr>
          <w:b/>
          <w:bCs/>
        </w:rPr>
        <w:t>Part 1 – Nominated asset</w:t>
      </w:r>
    </w:p>
    <w:p w14:paraId="3D232653" w14:textId="152FD2BF" w:rsidR="005230C9" w:rsidRDefault="005230C9" w:rsidP="005230C9">
      <w:r>
        <w:t>Please provide the following information:</w:t>
      </w:r>
    </w:p>
    <w:tbl>
      <w:tblPr>
        <w:tblStyle w:val="TableGrid"/>
        <w:tblW w:w="0" w:type="auto"/>
        <w:tblLook w:val="04A0" w:firstRow="1" w:lastRow="0" w:firstColumn="1" w:lastColumn="0" w:noHBand="0" w:noVBand="1"/>
      </w:tblPr>
      <w:tblGrid>
        <w:gridCol w:w="5228"/>
        <w:gridCol w:w="5228"/>
      </w:tblGrid>
      <w:tr w:rsidR="005230C9" w14:paraId="2D27061C" w14:textId="77777777" w:rsidTr="005230C9">
        <w:tc>
          <w:tcPr>
            <w:tcW w:w="5228" w:type="dxa"/>
          </w:tcPr>
          <w:p w14:paraId="75733E7B" w14:textId="7B1DDF7D" w:rsidR="005230C9" w:rsidRDefault="005230C9" w:rsidP="005230C9">
            <w:r>
              <w:t>Name or description of the asset</w:t>
            </w:r>
          </w:p>
        </w:tc>
        <w:tc>
          <w:tcPr>
            <w:tcW w:w="5228" w:type="dxa"/>
          </w:tcPr>
          <w:p w14:paraId="3C7A5381" w14:textId="3F0F5C90" w:rsidR="005230C9" w:rsidRDefault="005230C9" w:rsidP="005230C9"/>
          <w:p w14:paraId="4B5ECA6B" w14:textId="77777777" w:rsidR="00513B52" w:rsidRDefault="00513B52" w:rsidP="005230C9"/>
          <w:p w14:paraId="6130EDFE" w14:textId="1FD4A994" w:rsidR="005230C9" w:rsidRDefault="005230C9" w:rsidP="005230C9"/>
        </w:tc>
      </w:tr>
      <w:tr w:rsidR="005230C9" w14:paraId="23327B47" w14:textId="77777777" w:rsidTr="005230C9">
        <w:tc>
          <w:tcPr>
            <w:tcW w:w="5228" w:type="dxa"/>
          </w:tcPr>
          <w:p w14:paraId="4D223C09" w14:textId="62A645E7" w:rsidR="005230C9" w:rsidRDefault="005230C9" w:rsidP="005230C9">
            <w:r>
              <w:t>Full address including postcode</w:t>
            </w:r>
          </w:p>
        </w:tc>
        <w:tc>
          <w:tcPr>
            <w:tcW w:w="5228" w:type="dxa"/>
          </w:tcPr>
          <w:p w14:paraId="3965D846" w14:textId="0E883700" w:rsidR="005230C9" w:rsidRDefault="005230C9" w:rsidP="005230C9"/>
          <w:p w14:paraId="1AB2C375" w14:textId="77777777" w:rsidR="00513B52" w:rsidRDefault="00513B52" w:rsidP="005230C9"/>
          <w:p w14:paraId="3565F345" w14:textId="0C3070D8" w:rsidR="005230C9" w:rsidRDefault="005230C9" w:rsidP="005230C9"/>
        </w:tc>
      </w:tr>
    </w:tbl>
    <w:p w14:paraId="66B4B057" w14:textId="77777777" w:rsidR="005230C9" w:rsidRDefault="005230C9" w:rsidP="005230C9"/>
    <w:p w14:paraId="189DE55A" w14:textId="710408CB" w:rsidR="005230C9" w:rsidRPr="00A07C06" w:rsidRDefault="005230C9" w:rsidP="005230C9">
      <w:pPr>
        <w:rPr>
          <w:b/>
          <w:bCs/>
        </w:rPr>
      </w:pPr>
      <w:r w:rsidRPr="00A07C06">
        <w:rPr>
          <w:b/>
          <w:bCs/>
        </w:rPr>
        <w:t>Part 2 – Ownership</w:t>
      </w:r>
    </w:p>
    <w:p w14:paraId="236E4B29" w14:textId="75945555" w:rsidR="005230C9" w:rsidRDefault="005230C9" w:rsidP="005230C9">
      <w:r>
        <w:t xml:space="preserve">Please provide the following information. Boundary maps and Title Registers can be downloaded for £3 from the Land Registry website </w:t>
      </w:r>
      <w:hyperlink r:id="rId11" w:history="1">
        <w:r w:rsidRPr="005230C9">
          <w:rPr>
            <w:rStyle w:val="Hyperlink"/>
          </w:rPr>
          <w:t>here</w:t>
        </w:r>
      </w:hyperlink>
      <w:r>
        <w:t>.</w:t>
      </w:r>
    </w:p>
    <w:tbl>
      <w:tblPr>
        <w:tblStyle w:val="TableGrid"/>
        <w:tblW w:w="0" w:type="auto"/>
        <w:tblLook w:val="04A0" w:firstRow="1" w:lastRow="0" w:firstColumn="1" w:lastColumn="0" w:noHBand="0" w:noVBand="1"/>
      </w:tblPr>
      <w:tblGrid>
        <w:gridCol w:w="5228"/>
        <w:gridCol w:w="5228"/>
      </w:tblGrid>
      <w:tr w:rsidR="005230C9" w14:paraId="0E2A2145" w14:textId="77777777" w:rsidTr="005230C9">
        <w:tc>
          <w:tcPr>
            <w:tcW w:w="5228" w:type="dxa"/>
          </w:tcPr>
          <w:p w14:paraId="79E7DAD0" w14:textId="1F08D705" w:rsidR="005230C9" w:rsidRDefault="005230C9" w:rsidP="005230C9">
            <w:r>
              <w:t xml:space="preserve">Names and current/last known addresses of all those holding a freehold or leasehold estate in the </w:t>
            </w:r>
            <w:r w:rsidR="00513B52">
              <w:t>nominated asset.</w:t>
            </w:r>
          </w:p>
        </w:tc>
        <w:tc>
          <w:tcPr>
            <w:tcW w:w="5228" w:type="dxa"/>
          </w:tcPr>
          <w:p w14:paraId="3D9ACA68" w14:textId="4E68241C" w:rsidR="005230C9" w:rsidRDefault="005230C9" w:rsidP="005230C9"/>
          <w:p w14:paraId="0C3E20B0" w14:textId="4678C399" w:rsidR="00513B52" w:rsidRDefault="00513B52" w:rsidP="005230C9"/>
          <w:p w14:paraId="21F49F3F" w14:textId="77777777" w:rsidR="00513B52" w:rsidRDefault="00513B52" w:rsidP="005230C9"/>
          <w:p w14:paraId="0935EB95" w14:textId="77777777" w:rsidR="00513B52" w:rsidRDefault="00513B52" w:rsidP="005230C9"/>
          <w:p w14:paraId="4EC246FC" w14:textId="7653D597" w:rsidR="00513B52" w:rsidRDefault="00513B52" w:rsidP="005230C9"/>
        </w:tc>
      </w:tr>
      <w:tr w:rsidR="005230C9" w14:paraId="3F8947BE" w14:textId="77777777" w:rsidTr="005230C9">
        <w:tc>
          <w:tcPr>
            <w:tcW w:w="5228" w:type="dxa"/>
          </w:tcPr>
          <w:p w14:paraId="014B00E1" w14:textId="161F655A" w:rsidR="005230C9" w:rsidRDefault="00513B52" w:rsidP="005230C9">
            <w:r>
              <w:t>Names of current occupants of the asset (if applicable)</w:t>
            </w:r>
          </w:p>
        </w:tc>
        <w:tc>
          <w:tcPr>
            <w:tcW w:w="5228" w:type="dxa"/>
          </w:tcPr>
          <w:p w14:paraId="0A710654" w14:textId="408E057C" w:rsidR="005230C9" w:rsidRDefault="005230C9" w:rsidP="005230C9"/>
          <w:p w14:paraId="23753878" w14:textId="630425F0" w:rsidR="00513B52" w:rsidRDefault="00513B52" w:rsidP="005230C9"/>
          <w:p w14:paraId="313059EE" w14:textId="77777777" w:rsidR="00513B52" w:rsidRDefault="00513B52" w:rsidP="005230C9"/>
          <w:p w14:paraId="5075B330" w14:textId="77777777" w:rsidR="00513B52" w:rsidRDefault="00513B52" w:rsidP="005230C9"/>
          <w:p w14:paraId="356D5CAE" w14:textId="2D0C6B1B" w:rsidR="00513B52" w:rsidRDefault="00513B52" w:rsidP="005230C9"/>
        </w:tc>
      </w:tr>
      <w:tr w:rsidR="00831120" w14:paraId="696C7595" w14:textId="77777777" w:rsidTr="005230C9">
        <w:tc>
          <w:tcPr>
            <w:tcW w:w="5228" w:type="dxa"/>
          </w:tcPr>
          <w:p w14:paraId="7DA6C766" w14:textId="7ED54A80" w:rsidR="00831120" w:rsidRDefault="00831120" w:rsidP="005230C9">
            <w:r>
              <w:t xml:space="preserve">Attach Land Registry documents </w:t>
            </w:r>
            <w:r w:rsidR="00F12F9D">
              <w:t>in the adjacent box.</w:t>
            </w:r>
          </w:p>
        </w:tc>
        <w:tc>
          <w:tcPr>
            <w:tcW w:w="5228" w:type="dxa"/>
          </w:tcPr>
          <w:p w14:paraId="023C96A9" w14:textId="77777777" w:rsidR="00831120" w:rsidRDefault="00831120" w:rsidP="005230C9"/>
        </w:tc>
      </w:tr>
    </w:tbl>
    <w:p w14:paraId="569AA366" w14:textId="5A89EC4B" w:rsidR="005230C9" w:rsidRDefault="005230C9" w:rsidP="005230C9"/>
    <w:p w14:paraId="783AEE35" w14:textId="07D155DA" w:rsidR="00F12F9D" w:rsidRDefault="00F12F9D" w:rsidP="005230C9"/>
    <w:p w14:paraId="04D74392" w14:textId="77777777" w:rsidR="00F12F9D" w:rsidRDefault="00F12F9D" w:rsidP="005230C9"/>
    <w:p w14:paraId="214DC1C5" w14:textId="0C595A0B" w:rsidR="00513B52" w:rsidRPr="00A07C06" w:rsidRDefault="00513B52" w:rsidP="005230C9">
      <w:pPr>
        <w:rPr>
          <w:b/>
          <w:bCs/>
        </w:rPr>
      </w:pPr>
      <w:r w:rsidRPr="00A07C06">
        <w:rPr>
          <w:b/>
          <w:bCs/>
        </w:rPr>
        <w:lastRenderedPageBreak/>
        <w:t>Part 3 – Community Value</w:t>
      </w:r>
    </w:p>
    <w:p w14:paraId="5ADFFE35" w14:textId="0E27E021" w:rsidR="00513B52" w:rsidRDefault="00513B52" w:rsidP="005230C9">
      <w:r>
        <w:t xml:space="preserve">In this section you should include your reasons for thinking that East Suffolk Council should list the nominated land/property as an Asset of Community Value. It is recommended that you base your response on the criteria used to list as asset in the Localism Act 2012, Section 88. </w:t>
      </w:r>
    </w:p>
    <w:p w14:paraId="2ACDFB6D" w14:textId="1FF92071" w:rsidR="00513B52" w:rsidRDefault="00513B52" w:rsidP="005230C9">
      <w:r>
        <w:t xml:space="preserve">Remember to include as much detail as possible about </w:t>
      </w:r>
      <w:r w:rsidRPr="002A4E29">
        <w:rPr>
          <w:b/>
          <w:bCs/>
        </w:rPr>
        <w:t>how the community have benefitted from the asset in the past and will continue to do so in the future</w:t>
      </w:r>
      <w:r>
        <w:t>. If the asset is currently available for community use, your reasons should focus on current activity as well as the past.</w:t>
      </w:r>
    </w:p>
    <w:p w14:paraId="783AAC1C" w14:textId="39C3D183" w:rsidR="0071466D" w:rsidRDefault="00513B52" w:rsidP="005230C9">
      <w:r>
        <w:t>You may wish to submit additional documents to support your case. These can be attached here – Word documents are preferred.</w:t>
      </w:r>
    </w:p>
    <w:tbl>
      <w:tblPr>
        <w:tblStyle w:val="TableGrid"/>
        <w:tblW w:w="0" w:type="auto"/>
        <w:tblLook w:val="04A0" w:firstRow="1" w:lastRow="0" w:firstColumn="1" w:lastColumn="0" w:noHBand="0" w:noVBand="1"/>
      </w:tblPr>
      <w:tblGrid>
        <w:gridCol w:w="5228"/>
        <w:gridCol w:w="2614"/>
        <w:gridCol w:w="2614"/>
      </w:tblGrid>
      <w:tr w:rsidR="00513B52" w14:paraId="13EEB810" w14:textId="77777777" w:rsidTr="00513B52">
        <w:tc>
          <w:tcPr>
            <w:tcW w:w="10456" w:type="dxa"/>
            <w:gridSpan w:val="3"/>
          </w:tcPr>
          <w:p w14:paraId="5BAFBD1C" w14:textId="77777777" w:rsidR="00513B52" w:rsidRDefault="00513B52" w:rsidP="005230C9"/>
          <w:p w14:paraId="3A7BF85E" w14:textId="77777777" w:rsidR="00513B52" w:rsidRDefault="00513B52" w:rsidP="005230C9"/>
          <w:p w14:paraId="6E86F3B3" w14:textId="77777777" w:rsidR="00513B52" w:rsidRDefault="00513B52" w:rsidP="005230C9"/>
          <w:p w14:paraId="143BC939" w14:textId="77777777" w:rsidR="00513B52" w:rsidRDefault="00513B52" w:rsidP="005230C9"/>
          <w:p w14:paraId="18B3B876" w14:textId="77777777" w:rsidR="00513B52" w:rsidRDefault="00513B52" w:rsidP="005230C9"/>
          <w:p w14:paraId="557D5E4D" w14:textId="77777777" w:rsidR="00513B52" w:rsidRDefault="00513B52" w:rsidP="005230C9"/>
          <w:p w14:paraId="6312D0C6" w14:textId="77777777" w:rsidR="00513B52" w:rsidRDefault="00513B52" w:rsidP="005230C9"/>
          <w:p w14:paraId="297BB80A" w14:textId="77777777" w:rsidR="00513B52" w:rsidRDefault="00513B52" w:rsidP="005230C9"/>
          <w:p w14:paraId="3D2892F0" w14:textId="77777777" w:rsidR="00513B52" w:rsidRDefault="00513B52" w:rsidP="005230C9"/>
          <w:p w14:paraId="2029DC17" w14:textId="77777777" w:rsidR="00513B52" w:rsidRDefault="00513B52" w:rsidP="005230C9"/>
          <w:p w14:paraId="23C8F36C" w14:textId="77777777" w:rsidR="00513B52" w:rsidRDefault="00513B52" w:rsidP="005230C9"/>
          <w:p w14:paraId="0076DBC0" w14:textId="77777777" w:rsidR="00513B52" w:rsidRDefault="00513B52" w:rsidP="005230C9"/>
          <w:p w14:paraId="22D86DD9" w14:textId="77777777" w:rsidR="00513B52" w:rsidRDefault="00513B52" w:rsidP="005230C9"/>
          <w:p w14:paraId="2D38DBF4" w14:textId="77777777" w:rsidR="00513B52" w:rsidRDefault="00513B52" w:rsidP="005230C9"/>
          <w:p w14:paraId="2E11242C" w14:textId="77777777" w:rsidR="00513B52" w:rsidRDefault="00513B52" w:rsidP="005230C9"/>
          <w:p w14:paraId="0253C99B" w14:textId="77777777" w:rsidR="00513B52" w:rsidRDefault="00513B52" w:rsidP="005230C9"/>
          <w:p w14:paraId="71CAA3BE" w14:textId="77777777" w:rsidR="00513B52" w:rsidRDefault="00513B52" w:rsidP="005230C9"/>
          <w:p w14:paraId="312B8BC8" w14:textId="77777777" w:rsidR="00513B52" w:rsidRDefault="00513B52" w:rsidP="005230C9"/>
          <w:p w14:paraId="47760BAB" w14:textId="77777777" w:rsidR="00513B52" w:rsidRDefault="00513B52" w:rsidP="005230C9"/>
          <w:p w14:paraId="22AAA12A" w14:textId="77777777" w:rsidR="00513B52" w:rsidRDefault="00513B52" w:rsidP="005230C9"/>
          <w:p w14:paraId="168C7F73" w14:textId="77777777" w:rsidR="00513B52" w:rsidRDefault="00513B52" w:rsidP="005230C9"/>
          <w:p w14:paraId="130A79C8" w14:textId="06F5961D" w:rsidR="00513B52" w:rsidRDefault="00513B52" w:rsidP="005230C9"/>
        </w:tc>
      </w:tr>
      <w:tr w:rsidR="00E52488" w14:paraId="03F9FCD1" w14:textId="77777777" w:rsidTr="008E7345">
        <w:tc>
          <w:tcPr>
            <w:tcW w:w="5228" w:type="dxa"/>
          </w:tcPr>
          <w:p w14:paraId="1C18B6CD" w14:textId="59F418A4" w:rsidR="00E52488" w:rsidRPr="00183F17" w:rsidRDefault="00E52488" w:rsidP="00E52488">
            <w:r w:rsidRPr="00183F17">
              <w:t xml:space="preserve">Is the asset currently available for community use </w:t>
            </w:r>
            <w:proofErr w:type="gramStart"/>
            <w:r w:rsidRPr="00183F17">
              <w:t>i.e.</w:t>
            </w:r>
            <w:proofErr w:type="gramEnd"/>
            <w:r w:rsidRPr="00183F17">
              <w:t xml:space="preserve"> do the community have full access to it?</w:t>
            </w:r>
            <w:r>
              <w:t xml:space="preserve"> (Delete as appropriate)</w:t>
            </w:r>
          </w:p>
        </w:tc>
        <w:tc>
          <w:tcPr>
            <w:tcW w:w="2614" w:type="dxa"/>
          </w:tcPr>
          <w:p w14:paraId="360599BB" w14:textId="42470DC8" w:rsidR="00E52488" w:rsidRDefault="00E52488" w:rsidP="00751E95">
            <w:pPr>
              <w:jc w:val="center"/>
            </w:pPr>
            <w:r>
              <w:t>Yes</w:t>
            </w:r>
          </w:p>
        </w:tc>
        <w:tc>
          <w:tcPr>
            <w:tcW w:w="2614" w:type="dxa"/>
          </w:tcPr>
          <w:p w14:paraId="7B298C58" w14:textId="05846117" w:rsidR="00E52488" w:rsidRDefault="00E52488" w:rsidP="00751E95">
            <w:pPr>
              <w:jc w:val="center"/>
            </w:pPr>
            <w:r>
              <w:t>No</w:t>
            </w:r>
          </w:p>
        </w:tc>
      </w:tr>
      <w:tr w:rsidR="00183F17" w14:paraId="144672AD" w14:textId="77777777" w:rsidTr="00183F17">
        <w:tc>
          <w:tcPr>
            <w:tcW w:w="5228" w:type="dxa"/>
          </w:tcPr>
          <w:p w14:paraId="68951423" w14:textId="195999B3" w:rsidR="00183F17" w:rsidRPr="00183F17" w:rsidRDefault="00183F17" w:rsidP="00183F17">
            <w:r w:rsidRPr="00183F17">
              <w:t xml:space="preserve">If the asset is currently available for community use, please list </w:t>
            </w:r>
            <w:proofErr w:type="gramStart"/>
            <w:r w:rsidRPr="00183F17">
              <w:t>all of</w:t>
            </w:r>
            <w:proofErr w:type="gramEnd"/>
            <w:r w:rsidRPr="00183F17">
              <w:t xml:space="preserve"> its currents uses that improve the social wellbeing and interests of the community.</w:t>
            </w:r>
            <w:r w:rsidR="00E52488">
              <w:t xml:space="preserve"> If not, provide details of use prior to its closure.</w:t>
            </w:r>
          </w:p>
          <w:p w14:paraId="2B1BAEDE" w14:textId="77777777" w:rsidR="00183F17" w:rsidRDefault="00183F17" w:rsidP="00183F17">
            <w:pPr>
              <w:rPr>
                <w:i/>
                <w:iCs/>
              </w:rPr>
            </w:pPr>
            <w:r w:rsidRPr="00183F17">
              <w:rPr>
                <w:i/>
                <w:iCs/>
              </w:rPr>
              <w:t xml:space="preserve">For example, regular events, </w:t>
            </w:r>
            <w:proofErr w:type="gramStart"/>
            <w:r w:rsidRPr="00183F17">
              <w:rPr>
                <w:i/>
                <w:iCs/>
              </w:rPr>
              <w:t>groups</w:t>
            </w:r>
            <w:proofErr w:type="gramEnd"/>
            <w:r w:rsidRPr="00183F17">
              <w:rPr>
                <w:i/>
                <w:iCs/>
              </w:rPr>
              <w:t xml:space="preserve"> and clubs, etc.</w:t>
            </w:r>
          </w:p>
          <w:p w14:paraId="6D2CF517" w14:textId="77777777" w:rsidR="00183F17" w:rsidRDefault="00183F17" w:rsidP="00183F17">
            <w:pPr>
              <w:rPr>
                <w:i/>
                <w:iCs/>
              </w:rPr>
            </w:pPr>
          </w:p>
          <w:p w14:paraId="28648052" w14:textId="6010522A" w:rsidR="00183F17" w:rsidRPr="00183F17" w:rsidRDefault="00183F17" w:rsidP="00183F17"/>
        </w:tc>
        <w:tc>
          <w:tcPr>
            <w:tcW w:w="5228" w:type="dxa"/>
            <w:gridSpan w:val="2"/>
          </w:tcPr>
          <w:p w14:paraId="329B8B94" w14:textId="77777777" w:rsidR="00183F17" w:rsidRDefault="00183F17" w:rsidP="005230C9"/>
        </w:tc>
      </w:tr>
      <w:tr w:rsidR="00183F17" w14:paraId="1D2C9EC5" w14:textId="77777777" w:rsidTr="00183F17">
        <w:tc>
          <w:tcPr>
            <w:tcW w:w="5228" w:type="dxa"/>
          </w:tcPr>
          <w:p w14:paraId="1149D3E9" w14:textId="77777777" w:rsidR="00183F17" w:rsidRDefault="00183F17" w:rsidP="005230C9">
            <w:r w:rsidRPr="00183F17">
              <w:t>Please tell us why you believe it is realistic to think that if the asset was in community ownership, it would be able to operate as an Asset of Community Value in the future?</w:t>
            </w:r>
          </w:p>
          <w:p w14:paraId="0CA99248" w14:textId="77777777" w:rsidR="00183F17" w:rsidRDefault="00183F17" w:rsidP="005230C9"/>
          <w:p w14:paraId="0281BCFD" w14:textId="77777777" w:rsidR="00183F17" w:rsidRDefault="00183F17" w:rsidP="005230C9"/>
          <w:p w14:paraId="6DAA1C61" w14:textId="605D9DF5" w:rsidR="00183F17" w:rsidRPr="00183F17" w:rsidRDefault="00183F17" w:rsidP="005230C9"/>
        </w:tc>
        <w:tc>
          <w:tcPr>
            <w:tcW w:w="5228" w:type="dxa"/>
            <w:gridSpan w:val="2"/>
          </w:tcPr>
          <w:p w14:paraId="320FA4A8" w14:textId="77777777" w:rsidR="00183F17" w:rsidRDefault="00183F17" w:rsidP="005230C9"/>
        </w:tc>
      </w:tr>
    </w:tbl>
    <w:p w14:paraId="32D38DC4" w14:textId="5797FB6C" w:rsidR="00183F17" w:rsidRDefault="00183F17" w:rsidP="005230C9"/>
    <w:p w14:paraId="7C953FDD" w14:textId="04BFF521" w:rsidR="00F12F9D" w:rsidRDefault="00F12F9D" w:rsidP="005230C9"/>
    <w:p w14:paraId="532B9F92" w14:textId="4B9580CD" w:rsidR="00F12F9D" w:rsidRDefault="00F12F9D" w:rsidP="005230C9"/>
    <w:p w14:paraId="417B0D5E" w14:textId="77777777" w:rsidR="00F12F9D" w:rsidRDefault="00F12F9D" w:rsidP="005230C9"/>
    <w:p w14:paraId="55A3781B" w14:textId="2AEE44AB" w:rsidR="00751E95" w:rsidRPr="00F12F9D" w:rsidRDefault="005C00FC" w:rsidP="005230C9">
      <w:pPr>
        <w:rPr>
          <w:b/>
          <w:bCs/>
        </w:rPr>
      </w:pPr>
      <w:r w:rsidRPr="00F12F9D">
        <w:rPr>
          <w:b/>
          <w:bCs/>
        </w:rPr>
        <w:t>Part 4 – Commercial properties</w:t>
      </w:r>
    </w:p>
    <w:p w14:paraId="651A1054" w14:textId="77777777" w:rsidR="00D0697A" w:rsidRDefault="00D0697A" w:rsidP="00D0697A">
      <w:r>
        <w:t xml:space="preserve">If the nomination relates to a commercial property, for example a public house, </w:t>
      </w:r>
      <w:proofErr w:type="gramStart"/>
      <w:r>
        <w:t>shop</w:t>
      </w:r>
      <w:proofErr w:type="gramEnd"/>
      <w:r>
        <w:t xml:space="preserve"> or post office, please answer the following questions regardless of its current operational status.</w:t>
      </w:r>
    </w:p>
    <w:tbl>
      <w:tblPr>
        <w:tblStyle w:val="TableGrid"/>
        <w:tblW w:w="0" w:type="auto"/>
        <w:tblLook w:val="04A0" w:firstRow="1" w:lastRow="0" w:firstColumn="1" w:lastColumn="0" w:noHBand="0" w:noVBand="1"/>
      </w:tblPr>
      <w:tblGrid>
        <w:gridCol w:w="5228"/>
        <w:gridCol w:w="5228"/>
      </w:tblGrid>
      <w:tr w:rsidR="00D0697A" w14:paraId="7AED4588" w14:textId="77777777" w:rsidTr="00103264">
        <w:tc>
          <w:tcPr>
            <w:tcW w:w="5228" w:type="dxa"/>
          </w:tcPr>
          <w:p w14:paraId="33F14CF2" w14:textId="77777777" w:rsidR="00D0697A" w:rsidRDefault="00D0697A" w:rsidP="00103264">
            <w:r>
              <w:t>Please demonstrate that there is still a need for the community asset.</w:t>
            </w:r>
          </w:p>
          <w:p w14:paraId="4B219F01" w14:textId="77777777" w:rsidR="00D0697A" w:rsidRDefault="00D0697A" w:rsidP="00103264">
            <w:pPr>
              <w:rPr>
                <w:i/>
                <w:iCs/>
              </w:rPr>
            </w:pPr>
            <w:r>
              <w:rPr>
                <w:i/>
                <w:iCs/>
              </w:rPr>
              <w:t>Thorough public consultation reports and results should be included here.</w:t>
            </w:r>
          </w:p>
          <w:p w14:paraId="63DDC0F4" w14:textId="77777777" w:rsidR="00D0697A" w:rsidRDefault="00D0697A" w:rsidP="00103264">
            <w:pPr>
              <w:rPr>
                <w:i/>
                <w:iCs/>
              </w:rPr>
            </w:pPr>
          </w:p>
          <w:p w14:paraId="4D403771" w14:textId="77777777" w:rsidR="00D0697A" w:rsidRPr="00A07C06" w:rsidRDefault="00D0697A" w:rsidP="00103264">
            <w:pPr>
              <w:rPr>
                <w:i/>
                <w:iCs/>
              </w:rPr>
            </w:pPr>
          </w:p>
        </w:tc>
        <w:tc>
          <w:tcPr>
            <w:tcW w:w="5228" w:type="dxa"/>
          </w:tcPr>
          <w:p w14:paraId="339BCBFC" w14:textId="77777777" w:rsidR="00D0697A" w:rsidRDefault="00D0697A" w:rsidP="00103264"/>
        </w:tc>
      </w:tr>
      <w:tr w:rsidR="00D0697A" w14:paraId="1CC56342" w14:textId="77777777" w:rsidTr="00103264">
        <w:tc>
          <w:tcPr>
            <w:tcW w:w="5228" w:type="dxa"/>
          </w:tcPr>
          <w:p w14:paraId="12600508" w14:textId="754852A0" w:rsidR="00D0697A" w:rsidRDefault="00535235" w:rsidP="00103264">
            <w:r>
              <w:t>Is there similar provision nearby that is similarly accessible? Please provide details.</w:t>
            </w:r>
          </w:p>
          <w:p w14:paraId="08ADB3A4" w14:textId="77777777" w:rsidR="00D0697A" w:rsidRDefault="00D0697A" w:rsidP="00103264"/>
          <w:p w14:paraId="0AD142BE" w14:textId="77777777" w:rsidR="00D0697A" w:rsidRDefault="00D0697A" w:rsidP="00103264"/>
          <w:p w14:paraId="18FA344A" w14:textId="77777777" w:rsidR="00D0697A" w:rsidRDefault="00D0697A" w:rsidP="00103264"/>
        </w:tc>
        <w:tc>
          <w:tcPr>
            <w:tcW w:w="5228" w:type="dxa"/>
          </w:tcPr>
          <w:p w14:paraId="51B4B660" w14:textId="77777777" w:rsidR="00D0697A" w:rsidRDefault="00D0697A" w:rsidP="00103264"/>
        </w:tc>
      </w:tr>
    </w:tbl>
    <w:p w14:paraId="11CD24F9" w14:textId="77777777" w:rsidR="00D0697A" w:rsidRDefault="00D0697A" w:rsidP="005230C9"/>
    <w:p w14:paraId="4E1D7FE3" w14:textId="606D9DDD" w:rsidR="00513B52" w:rsidRPr="00A07C06" w:rsidRDefault="0071466D" w:rsidP="005230C9">
      <w:pPr>
        <w:rPr>
          <w:b/>
          <w:bCs/>
        </w:rPr>
      </w:pPr>
      <w:r w:rsidRPr="00A07C06">
        <w:rPr>
          <w:b/>
          <w:bCs/>
        </w:rPr>
        <w:t xml:space="preserve">Part </w:t>
      </w:r>
      <w:r w:rsidR="00D0697A">
        <w:rPr>
          <w:b/>
          <w:bCs/>
        </w:rPr>
        <w:t>5</w:t>
      </w:r>
      <w:r w:rsidRPr="00A07C06">
        <w:rPr>
          <w:b/>
          <w:bCs/>
        </w:rPr>
        <w:t xml:space="preserve"> – </w:t>
      </w:r>
      <w:r w:rsidR="00A07C06" w:rsidRPr="00A07C06">
        <w:rPr>
          <w:b/>
          <w:bCs/>
        </w:rPr>
        <w:t>Relisting</w:t>
      </w:r>
      <w:r w:rsidRPr="00A07C06">
        <w:rPr>
          <w:b/>
          <w:bCs/>
        </w:rPr>
        <w:t xml:space="preserve"> of current or lapsed Assets of Community Value</w:t>
      </w:r>
    </w:p>
    <w:p w14:paraId="36672965" w14:textId="45350518" w:rsidR="0071466D" w:rsidRDefault="0071466D" w:rsidP="005230C9">
      <w:r>
        <w:t xml:space="preserve">If the asset you are nominating meets one of the following criteria, you must complete all the fields in this section. If not, please write ‘Not applicable’ in each box. </w:t>
      </w:r>
    </w:p>
    <w:p w14:paraId="566155BA" w14:textId="1EF99913" w:rsidR="0071466D" w:rsidRDefault="0071466D" w:rsidP="0071466D">
      <w:pPr>
        <w:pStyle w:val="ListParagraph"/>
        <w:numPr>
          <w:ilvl w:val="0"/>
          <w:numId w:val="2"/>
        </w:numPr>
      </w:pPr>
      <w:r>
        <w:t xml:space="preserve">A currently listed asset reaching the end of its </w:t>
      </w:r>
      <w:r w:rsidR="00E96BD2">
        <w:t>five-year</w:t>
      </w:r>
      <w:r>
        <w:t xml:space="preserve"> listing</w:t>
      </w:r>
    </w:p>
    <w:p w14:paraId="073BEFF4" w14:textId="1E11364C" w:rsidR="0071466D" w:rsidRDefault="0071466D" w:rsidP="0071466D">
      <w:pPr>
        <w:pStyle w:val="ListParagraph"/>
        <w:numPr>
          <w:ilvl w:val="0"/>
          <w:numId w:val="2"/>
        </w:numPr>
      </w:pPr>
      <w:r>
        <w:t>A previously listed asset which has since lapsed and is not currently recognised as an Asset of Community Value</w:t>
      </w:r>
    </w:p>
    <w:p w14:paraId="155CCD84" w14:textId="2FECCC1B" w:rsidR="0071466D" w:rsidRDefault="0071466D" w:rsidP="0071466D">
      <w:r>
        <w:t>Information provided to East Suffolk Council relating to previous listings will not be considered during the consultation period</w:t>
      </w:r>
      <w:r w:rsidR="002A4E29">
        <w:t>, only what is provided on this form</w:t>
      </w:r>
      <w:r>
        <w:t>. Please provide as much detail as possible.</w:t>
      </w:r>
    </w:p>
    <w:tbl>
      <w:tblPr>
        <w:tblStyle w:val="TableGrid"/>
        <w:tblW w:w="0" w:type="auto"/>
        <w:tblLook w:val="04A0" w:firstRow="1" w:lastRow="0" w:firstColumn="1" w:lastColumn="0" w:noHBand="0" w:noVBand="1"/>
      </w:tblPr>
      <w:tblGrid>
        <w:gridCol w:w="5228"/>
        <w:gridCol w:w="5228"/>
      </w:tblGrid>
      <w:tr w:rsidR="0071466D" w14:paraId="0EB9C181" w14:textId="77777777" w:rsidTr="0071466D">
        <w:tc>
          <w:tcPr>
            <w:tcW w:w="5228" w:type="dxa"/>
          </w:tcPr>
          <w:p w14:paraId="667E530B" w14:textId="77777777" w:rsidR="0071466D" w:rsidRDefault="0071466D" w:rsidP="0071466D">
            <w:r>
              <w:t>Since the previous listing, what has changed in relation to the asset?</w:t>
            </w:r>
          </w:p>
          <w:p w14:paraId="530A47F3" w14:textId="16100AFF" w:rsidR="0071466D" w:rsidRPr="0071466D" w:rsidRDefault="0071466D" w:rsidP="0071466D">
            <w:pPr>
              <w:rPr>
                <w:i/>
                <w:iCs/>
              </w:rPr>
            </w:pPr>
            <w:r>
              <w:rPr>
                <w:i/>
                <w:iCs/>
              </w:rPr>
              <w:t>For example, has access been maintained? How have levels</w:t>
            </w:r>
            <w:r w:rsidR="00FF3D89">
              <w:rPr>
                <w:i/>
                <w:iCs/>
              </w:rPr>
              <w:t>/type</w:t>
            </w:r>
            <w:r>
              <w:rPr>
                <w:i/>
                <w:iCs/>
              </w:rPr>
              <w:t xml:space="preserve"> of community use </w:t>
            </w:r>
            <w:r w:rsidR="00FF3D89">
              <w:rPr>
                <w:i/>
                <w:iCs/>
              </w:rPr>
              <w:t>changed</w:t>
            </w:r>
            <w:r>
              <w:rPr>
                <w:i/>
                <w:iCs/>
              </w:rPr>
              <w:t>?</w:t>
            </w:r>
            <w:r w:rsidR="002A4E29">
              <w:rPr>
                <w:i/>
                <w:iCs/>
              </w:rPr>
              <w:t xml:space="preserve"> Are new groups or activities underway?</w:t>
            </w:r>
          </w:p>
        </w:tc>
        <w:tc>
          <w:tcPr>
            <w:tcW w:w="5228" w:type="dxa"/>
          </w:tcPr>
          <w:p w14:paraId="703F9999" w14:textId="77777777" w:rsidR="0071466D" w:rsidRDefault="0071466D" w:rsidP="0071466D"/>
          <w:p w14:paraId="38F84821" w14:textId="77777777" w:rsidR="00A07C06" w:rsidRDefault="00A07C06" w:rsidP="0071466D"/>
          <w:p w14:paraId="52B036C7" w14:textId="77777777" w:rsidR="00A07C06" w:rsidRDefault="00A07C06" w:rsidP="0071466D"/>
          <w:p w14:paraId="1C55D768" w14:textId="77777777" w:rsidR="00A07C06" w:rsidRDefault="00A07C06" w:rsidP="0071466D"/>
          <w:p w14:paraId="31DDAC6C" w14:textId="77777777" w:rsidR="00A07C06" w:rsidRDefault="00A07C06" w:rsidP="0071466D"/>
          <w:p w14:paraId="4C771051" w14:textId="24357531" w:rsidR="00A07C06" w:rsidRDefault="00A07C06" w:rsidP="0071466D"/>
        </w:tc>
      </w:tr>
      <w:tr w:rsidR="00B46A32" w14:paraId="0228EE72" w14:textId="77777777" w:rsidTr="0071466D">
        <w:tc>
          <w:tcPr>
            <w:tcW w:w="5228" w:type="dxa"/>
          </w:tcPr>
          <w:p w14:paraId="0CCE76CF" w14:textId="77777777" w:rsidR="00B46A32" w:rsidRDefault="00B46A32" w:rsidP="0071466D">
            <w:r>
              <w:t>During the assets previous listing period, was it ever marketed for sale? If so, what was the outcome?</w:t>
            </w:r>
          </w:p>
          <w:p w14:paraId="56D5220C" w14:textId="561C0A92" w:rsidR="00911781" w:rsidRDefault="00911781" w:rsidP="0071466D"/>
        </w:tc>
        <w:tc>
          <w:tcPr>
            <w:tcW w:w="5228" w:type="dxa"/>
          </w:tcPr>
          <w:p w14:paraId="498804B2" w14:textId="77777777" w:rsidR="00B46A32" w:rsidRDefault="00B46A32" w:rsidP="0071466D"/>
        </w:tc>
      </w:tr>
    </w:tbl>
    <w:p w14:paraId="1D07C4BD" w14:textId="67B088A9" w:rsidR="0071466D" w:rsidRDefault="0071466D" w:rsidP="0071466D"/>
    <w:p w14:paraId="7A77B4B3" w14:textId="77777777" w:rsidR="00911781" w:rsidRDefault="00911781" w:rsidP="0071466D"/>
    <w:p w14:paraId="34B092E4" w14:textId="669D3ACF" w:rsidR="00513B52" w:rsidRDefault="00A07C06" w:rsidP="005230C9">
      <w:pPr>
        <w:rPr>
          <w:b/>
          <w:bCs/>
        </w:rPr>
      </w:pPr>
      <w:r>
        <w:rPr>
          <w:b/>
          <w:bCs/>
        </w:rPr>
        <w:lastRenderedPageBreak/>
        <w:t xml:space="preserve">Part </w:t>
      </w:r>
      <w:r w:rsidR="00D0697A">
        <w:rPr>
          <w:b/>
          <w:bCs/>
        </w:rPr>
        <w:t>6</w:t>
      </w:r>
      <w:r>
        <w:rPr>
          <w:b/>
          <w:bCs/>
        </w:rPr>
        <w:t xml:space="preserve"> – Eligibility to nominate</w:t>
      </w:r>
    </w:p>
    <w:p w14:paraId="22C095B1" w14:textId="4727DC9C" w:rsidR="00A07C06" w:rsidRDefault="00A07C06" w:rsidP="005230C9">
      <w:r>
        <w:t>If you represent a Parish Council, please state so in the following box. Details of the Parish Clerk should be added to Part 6 to confirm</w:t>
      </w:r>
      <w:r w:rsidR="00D445BF">
        <w:t xml:space="preserve"> the nominating group is eligible.</w:t>
      </w:r>
    </w:p>
    <w:p w14:paraId="437C03D9" w14:textId="5D00503C" w:rsidR="00A07C06" w:rsidRDefault="00D445BF" w:rsidP="005230C9">
      <w:r>
        <w:t xml:space="preserve">If you represent an unincorporated nominating group, East Suffolk Council require evidence of an organised effort to ultimately take the asset in to community ownership if possible. Please provide copies of a constitution, your aims and objectives and evidence of regular meetings over a reasonable timescale. Social media groups/pages, petitions or similar provision will not be considered suitable evidence. </w:t>
      </w:r>
    </w:p>
    <w:p w14:paraId="7012FB44" w14:textId="77777777" w:rsidR="00D0697A" w:rsidRPr="00A07C06" w:rsidRDefault="00D0697A" w:rsidP="005230C9"/>
    <w:tbl>
      <w:tblPr>
        <w:tblStyle w:val="TableGrid"/>
        <w:tblW w:w="0" w:type="auto"/>
        <w:tblLook w:val="04A0" w:firstRow="1" w:lastRow="0" w:firstColumn="1" w:lastColumn="0" w:noHBand="0" w:noVBand="1"/>
      </w:tblPr>
      <w:tblGrid>
        <w:gridCol w:w="5228"/>
        <w:gridCol w:w="5228"/>
      </w:tblGrid>
      <w:tr w:rsidR="00A07C06" w14:paraId="7570AE38" w14:textId="77777777" w:rsidTr="00A07C06">
        <w:tc>
          <w:tcPr>
            <w:tcW w:w="5228" w:type="dxa"/>
          </w:tcPr>
          <w:p w14:paraId="1807BECA" w14:textId="7C2F0D51" w:rsidR="00A07C06" w:rsidRDefault="00A07C06" w:rsidP="00A07C06">
            <w:r>
              <w:t xml:space="preserve">Please provide evidence that you meet the definition of a community nominator as set out in the Regulations. </w:t>
            </w:r>
          </w:p>
          <w:p w14:paraId="4C142807" w14:textId="77777777" w:rsidR="00A07C06" w:rsidRDefault="00A07C06" w:rsidP="00D445BF"/>
        </w:tc>
        <w:tc>
          <w:tcPr>
            <w:tcW w:w="5228" w:type="dxa"/>
          </w:tcPr>
          <w:p w14:paraId="3C5073A1" w14:textId="77777777" w:rsidR="00A07C06" w:rsidRDefault="00A07C06" w:rsidP="005230C9"/>
        </w:tc>
      </w:tr>
    </w:tbl>
    <w:p w14:paraId="1CD4D843" w14:textId="5F6C4B23" w:rsidR="00A07C06" w:rsidRDefault="00A07C06" w:rsidP="005230C9"/>
    <w:p w14:paraId="588B747A" w14:textId="113907B8" w:rsidR="00D445BF" w:rsidRDefault="00D445BF" w:rsidP="005230C9">
      <w:pPr>
        <w:rPr>
          <w:b/>
          <w:bCs/>
        </w:rPr>
      </w:pPr>
      <w:r>
        <w:rPr>
          <w:b/>
          <w:bCs/>
        </w:rPr>
        <w:t xml:space="preserve">Part </w:t>
      </w:r>
      <w:r w:rsidR="00525067">
        <w:rPr>
          <w:b/>
          <w:bCs/>
        </w:rPr>
        <w:t>7</w:t>
      </w:r>
      <w:r>
        <w:rPr>
          <w:b/>
          <w:bCs/>
        </w:rPr>
        <w:t xml:space="preserve"> – Nominators Details</w:t>
      </w:r>
    </w:p>
    <w:p w14:paraId="0205B3C2" w14:textId="0FA231D4" w:rsidR="00D445BF" w:rsidRDefault="00D445BF" w:rsidP="005230C9">
      <w:r>
        <w:t xml:space="preserve">We require the contact details of a single point of contact so we can clearly communicate throughout the consultation and seek clarification where necessary. </w:t>
      </w:r>
    </w:p>
    <w:tbl>
      <w:tblPr>
        <w:tblStyle w:val="TableGrid"/>
        <w:tblW w:w="0" w:type="auto"/>
        <w:tblLook w:val="04A0" w:firstRow="1" w:lastRow="0" w:firstColumn="1" w:lastColumn="0" w:noHBand="0" w:noVBand="1"/>
      </w:tblPr>
      <w:tblGrid>
        <w:gridCol w:w="5228"/>
        <w:gridCol w:w="5228"/>
      </w:tblGrid>
      <w:tr w:rsidR="00D445BF" w14:paraId="7B5ABA99" w14:textId="77777777" w:rsidTr="00D445BF">
        <w:tc>
          <w:tcPr>
            <w:tcW w:w="5228" w:type="dxa"/>
          </w:tcPr>
          <w:p w14:paraId="133D628B" w14:textId="466E3F3F" w:rsidR="00D445BF" w:rsidRDefault="00D445BF" w:rsidP="005230C9">
            <w:r>
              <w:t>Parish</w:t>
            </w:r>
          </w:p>
        </w:tc>
        <w:tc>
          <w:tcPr>
            <w:tcW w:w="5228" w:type="dxa"/>
          </w:tcPr>
          <w:p w14:paraId="34FA2498" w14:textId="77777777" w:rsidR="00D445BF" w:rsidRDefault="00D445BF" w:rsidP="005230C9"/>
        </w:tc>
      </w:tr>
      <w:tr w:rsidR="00D445BF" w14:paraId="7FD2ABE5" w14:textId="77777777" w:rsidTr="00D445BF">
        <w:tc>
          <w:tcPr>
            <w:tcW w:w="5228" w:type="dxa"/>
          </w:tcPr>
          <w:p w14:paraId="62B5888D" w14:textId="3C165519" w:rsidR="00D445BF" w:rsidRDefault="00D445BF" w:rsidP="005230C9">
            <w:r>
              <w:t>Community Area</w:t>
            </w:r>
          </w:p>
        </w:tc>
        <w:tc>
          <w:tcPr>
            <w:tcW w:w="5228" w:type="dxa"/>
          </w:tcPr>
          <w:p w14:paraId="6944648F" w14:textId="77777777" w:rsidR="00D445BF" w:rsidRDefault="00D445BF" w:rsidP="005230C9"/>
        </w:tc>
      </w:tr>
      <w:tr w:rsidR="00D445BF" w14:paraId="03985204" w14:textId="77777777" w:rsidTr="00D445BF">
        <w:tc>
          <w:tcPr>
            <w:tcW w:w="5228" w:type="dxa"/>
          </w:tcPr>
          <w:p w14:paraId="50196A40" w14:textId="1FE4056E" w:rsidR="00D445BF" w:rsidRDefault="00D445BF" w:rsidP="005230C9">
            <w:r>
              <w:t>Your organisation</w:t>
            </w:r>
          </w:p>
        </w:tc>
        <w:tc>
          <w:tcPr>
            <w:tcW w:w="5228" w:type="dxa"/>
          </w:tcPr>
          <w:p w14:paraId="7A0DEF0A" w14:textId="77777777" w:rsidR="00D445BF" w:rsidRDefault="00D445BF" w:rsidP="005230C9"/>
        </w:tc>
      </w:tr>
      <w:tr w:rsidR="00D445BF" w14:paraId="12F8978D" w14:textId="77777777" w:rsidTr="00D445BF">
        <w:tc>
          <w:tcPr>
            <w:tcW w:w="5228" w:type="dxa"/>
          </w:tcPr>
          <w:p w14:paraId="058F0ED7" w14:textId="6CCBF7A5" w:rsidR="00D445BF" w:rsidRDefault="00D445BF" w:rsidP="005230C9">
            <w:r>
              <w:t>Contact name</w:t>
            </w:r>
          </w:p>
        </w:tc>
        <w:tc>
          <w:tcPr>
            <w:tcW w:w="5228" w:type="dxa"/>
          </w:tcPr>
          <w:p w14:paraId="5C390819" w14:textId="77777777" w:rsidR="00D445BF" w:rsidRDefault="00D445BF" w:rsidP="005230C9"/>
        </w:tc>
      </w:tr>
      <w:tr w:rsidR="00D445BF" w14:paraId="104ABD73" w14:textId="77777777" w:rsidTr="00D445BF">
        <w:tc>
          <w:tcPr>
            <w:tcW w:w="5228" w:type="dxa"/>
          </w:tcPr>
          <w:p w14:paraId="65DAC859" w14:textId="3B7DCF23" w:rsidR="00D445BF" w:rsidRDefault="00D445BF" w:rsidP="005230C9">
            <w:r>
              <w:t>Position held</w:t>
            </w:r>
          </w:p>
        </w:tc>
        <w:tc>
          <w:tcPr>
            <w:tcW w:w="5228" w:type="dxa"/>
          </w:tcPr>
          <w:p w14:paraId="1544ED27" w14:textId="77777777" w:rsidR="00D445BF" w:rsidRDefault="00D445BF" w:rsidP="005230C9"/>
        </w:tc>
      </w:tr>
      <w:tr w:rsidR="00D445BF" w14:paraId="2BEE0DF1" w14:textId="77777777" w:rsidTr="00D445BF">
        <w:tc>
          <w:tcPr>
            <w:tcW w:w="5228" w:type="dxa"/>
          </w:tcPr>
          <w:p w14:paraId="1E5294CF" w14:textId="4A82DFF9" w:rsidR="00D445BF" w:rsidRDefault="00D445BF" w:rsidP="005230C9">
            <w:r>
              <w:t>Address</w:t>
            </w:r>
          </w:p>
        </w:tc>
        <w:tc>
          <w:tcPr>
            <w:tcW w:w="5228" w:type="dxa"/>
          </w:tcPr>
          <w:p w14:paraId="61238D3B" w14:textId="77777777" w:rsidR="00D445BF" w:rsidRDefault="00D445BF" w:rsidP="005230C9"/>
        </w:tc>
      </w:tr>
      <w:tr w:rsidR="00D445BF" w14:paraId="12709F7D" w14:textId="77777777" w:rsidTr="00D445BF">
        <w:tc>
          <w:tcPr>
            <w:tcW w:w="5228" w:type="dxa"/>
          </w:tcPr>
          <w:p w14:paraId="6699938A" w14:textId="7BAE6311" w:rsidR="00D445BF" w:rsidRDefault="00D445BF" w:rsidP="005230C9">
            <w:r>
              <w:t>Postcode</w:t>
            </w:r>
          </w:p>
        </w:tc>
        <w:tc>
          <w:tcPr>
            <w:tcW w:w="5228" w:type="dxa"/>
          </w:tcPr>
          <w:p w14:paraId="2CBE0FCB" w14:textId="77777777" w:rsidR="00D445BF" w:rsidRDefault="00D445BF" w:rsidP="005230C9"/>
        </w:tc>
      </w:tr>
      <w:tr w:rsidR="00D445BF" w14:paraId="1D5B129B" w14:textId="77777777" w:rsidTr="00D445BF">
        <w:tc>
          <w:tcPr>
            <w:tcW w:w="5228" w:type="dxa"/>
          </w:tcPr>
          <w:p w14:paraId="05A32F7E" w14:textId="2C5286F3" w:rsidR="00D445BF" w:rsidRDefault="00D445BF" w:rsidP="005230C9">
            <w:r>
              <w:t>Telephone</w:t>
            </w:r>
          </w:p>
        </w:tc>
        <w:tc>
          <w:tcPr>
            <w:tcW w:w="5228" w:type="dxa"/>
          </w:tcPr>
          <w:p w14:paraId="6061A746" w14:textId="77777777" w:rsidR="00D445BF" w:rsidRDefault="00D445BF" w:rsidP="005230C9"/>
        </w:tc>
      </w:tr>
      <w:tr w:rsidR="00D445BF" w14:paraId="6C957B26" w14:textId="77777777" w:rsidTr="00D445BF">
        <w:tc>
          <w:tcPr>
            <w:tcW w:w="5228" w:type="dxa"/>
          </w:tcPr>
          <w:p w14:paraId="49E5868C" w14:textId="004E302B" w:rsidR="00D445BF" w:rsidRDefault="00D445BF" w:rsidP="005230C9">
            <w:r>
              <w:t>Email address</w:t>
            </w:r>
          </w:p>
        </w:tc>
        <w:tc>
          <w:tcPr>
            <w:tcW w:w="5228" w:type="dxa"/>
          </w:tcPr>
          <w:p w14:paraId="05677238" w14:textId="77777777" w:rsidR="00D445BF" w:rsidRDefault="00D445BF" w:rsidP="005230C9"/>
        </w:tc>
      </w:tr>
    </w:tbl>
    <w:p w14:paraId="254213A0" w14:textId="77777777" w:rsidR="00D445BF" w:rsidRPr="00D445BF" w:rsidRDefault="00D445BF" w:rsidP="005230C9"/>
    <w:p w14:paraId="7709B10A" w14:textId="64DCEDE7" w:rsidR="00D445BF" w:rsidRPr="00A20807" w:rsidRDefault="00D445BF" w:rsidP="00D445BF">
      <w:pPr>
        <w:rPr>
          <w:iCs/>
        </w:rPr>
      </w:pPr>
      <w:r w:rsidRPr="00A20807">
        <w:rPr>
          <w:iCs/>
        </w:rPr>
        <w:t>The information you have supplied is being collected for the consultation process relating to a Community Right to Bid nomination and to facilitate owners of the asset to express their views on the application.  By completing this form, you consent to ESC using your information in this way.</w:t>
      </w:r>
    </w:p>
    <w:p w14:paraId="437A20BA" w14:textId="05A7CE12" w:rsidR="00D445BF" w:rsidRPr="00A20807" w:rsidRDefault="00D445BF" w:rsidP="00D445BF">
      <w:pPr>
        <w:rPr>
          <w:iCs/>
        </w:rPr>
      </w:pPr>
      <w:r w:rsidRPr="00A20807">
        <w:rPr>
          <w:iCs/>
        </w:rPr>
        <w:t>Your information (Parts 1-</w:t>
      </w:r>
      <w:r w:rsidR="003F2317">
        <w:rPr>
          <w:iCs/>
        </w:rPr>
        <w:t>6</w:t>
      </w:r>
      <w:r w:rsidRPr="00A20807">
        <w:rPr>
          <w:iCs/>
        </w:rPr>
        <w:t xml:space="preserve"> of this form) will be shared with the current owners of the asset / land based on land registry details for the purpose of transparency and positive engagement between all parties. Your information will not be used for any other purpose unless we obtain your consent.</w:t>
      </w:r>
    </w:p>
    <w:p w14:paraId="0AB56DBD" w14:textId="2B60BC06" w:rsidR="00D445BF" w:rsidRPr="00A20807" w:rsidRDefault="00D445BF" w:rsidP="00D445BF">
      <w:pPr>
        <w:rPr>
          <w:iCs/>
        </w:rPr>
      </w:pPr>
      <w:r w:rsidRPr="00A20807">
        <w:rPr>
          <w:iCs/>
        </w:rPr>
        <w:t xml:space="preserve">Your information will be retained until either the end of the </w:t>
      </w:r>
      <w:proofErr w:type="gramStart"/>
      <w:r w:rsidRPr="00A20807">
        <w:rPr>
          <w:iCs/>
        </w:rPr>
        <w:t>five year</w:t>
      </w:r>
      <w:proofErr w:type="gramEnd"/>
      <w:r w:rsidRPr="00A20807">
        <w:rPr>
          <w:iCs/>
        </w:rPr>
        <w:t xml:space="preserve"> listing period when the nomination has been successful, or 3 years plus current year if the nomination was unsuccessful. This is in line with Councils Retention Policy.  You can request that your information is deleted at any time.</w:t>
      </w:r>
    </w:p>
    <w:p w14:paraId="6D3FB17E" w14:textId="77777777" w:rsidR="00D445BF" w:rsidRPr="00A20807" w:rsidRDefault="00D445BF" w:rsidP="00D445BF">
      <w:pPr>
        <w:rPr>
          <w:iCs/>
        </w:rPr>
      </w:pPr>
      <w:r w:rsidRPr="00A20807">
        <w:rPr>
          <w:iCs/>
        </w:rPr>
        <w:t>Data will be processed and held securely and in accordance with the General Data Protection Regulation and the Data Protection Act 2018 (and any updates).</w:t>
      </w:r>
    </w:p>
    <w:p w14:paraId="3F8913B4" w14:textId="77777777" w:rsidR="00D445BF" w:rsidRPr="00A20807" w:rsidRDefault="00D445BF" w:rsidP="00D445BF">
      <w:pPr>
        <w:rPr>
          <w:iCs/>
        </w:rPr>
      </w:pPr>
      <w:r w:rsidRPr="00A20807">
        <w:rPr>
          <w:iCs/>
        </w:rPr>
        <w:t xml:space="preserve">Further information about data protection can be found on the East Suffolk Website </w:t>
      </w:r>
      <w:hyperlink r:id="rId12" w:history="1">
        <w:r w:rsidRPr="00A20807">
          <w:rPr>
            <w:rStyle w:val="Hyperlink"/>
            <w:iCs/>
          </w:rPr>
          <w:t>http://www.eastsuffolk.gov.uk/assets/Your-Council/Access-to-Information/Privacy-Notices/Communities-Privacy-Notice.pdf</w:t>
        </w:r>
      </w:hyperlink>
      <w:r w:rsidRPr="00A20807">
        <w:rPr>
          <w:iCs/>
        </w:rPr>
        <w:t>”</w:t>
      </w:r>
    </w:p>
    <w:p w14:paraId="08C5ADA5" w14:textId="544E0E7B" w:rsidR="00D445BF" w:rsidRDefault="00D445BF" w:rsidP="00D445BF">
      <w:pPr>
        <w:rPr>
          <w:rFonts w:cs="Arial"/>
          <w:b/>
          <w:sz w:val="22"/>
        </w:rPr>
      </w:pPr>
      <w:r>
        <w:rPr>
          <w:rFonts w:cs="Arial"/>
          <w:b/>
          <w:sz w:val="22"/>
        </w:rPr>
        <w:t>Please read the statement below and add a cross to the box to confirm your agreement.</w:t>
      </w:r>
    </w:p>
    <w:tbl>
      <w:tblPr>
        <w:tblStyle w:val="TableGrid"/>
        <w:tblW w:w="0" w:type="auto"/>
        <w:tblLook w:val="04A0" w:firstRow="1" w:lastRow="0" w:firstColumn="1" w:lastColumn="0" w:noHBand="0" w:noVBand="1"/>
      </w:tblPr>
      <w:tblGrid>
        <w:gridCol w:w="421"/>
        <w:gridCol w:w="10035"/>
      </w:tblGrid>
      <w:tr w:rsidR="00D445BF" w14:paraId="3361C0DA" w14:textId="77777777" w:rsidTr="00D445BF">
        <w:tc>
          <w:tcPr>
            <w:tcW w:w="421" w:type="dxa"/>
            <w:tcBorders>
              <w:right w:val="single" w:sz="4" w:space="0" w:color="auto"/>
            </w:tcBorders>
          </w:tcPr>
          <w:p w14:paraId="1A99D185" w14:textId="77777777" w:rsidR="00D445BF" w:rsidRDefault="00D445BF" w:rsidP="00D445BF">
            <w:pPr>
              <w:rPr>
                <w:rFonts w:cs="Arial"/>
                <w:b/>
                <w:sz w:val="22"/>
              </w:rPr>
            </w:pPr>
          </w:p>
        </w:tc>
        <w:tc>
          <w:tcPr>
            <w:tcW w:w="10035" w:type="dxa"/>
            <w:tcBorders>
              <w:top w:val="nil"/>
              <w:left w:val="single" w:sz="4" w:space="0" w:color="auto"/>
              <w:bottom w:val="nil"/>
              <w:right w:val="nil"/>
            </w:tcBorders>
          </w:tcPr>
          <w:p w14:paraId="1A07AC17" w14:textId="3B119DC8" w:rsidR="00D445BF" w:rsidRPr="00D445BF" w:rsidRDefault="00D445BF" w:rsidP="00D445BF">
            <w:pPr>
              <w:rPr>
                <w:rFonts w:cs="Arial"/>
                <w:bCs/>
                <w:sz w:val="22"/>
              </w:rPr>
            </w:pPr>
            <w:r w:rsidRPr="00D445BF">
              <w:rPr>
                <w:rFonts w:cs="Arial"/>
                <w:bCs/>
                <w:sz w:val="22"/>
              </w:rPr>
              <w:t>I acknowledge that a copy of Parts 1</w:t>
            </w:r>
            <w:r w:rsidR="004F04CD">
              <w:rPr>
                <w:rFonts w:cs="Arial"/>
                <w:bCs/>
                <w:sz w:val="22"/>
              </w:rPr>
              <w:t xml:space="preserve"> </w:t>
            </w:r>
            <w:r w:rsidRPr="00D445BF">
              <w:rPr>
                <w:rFonts w:cs="Arial"/>
                <w:bCs/>
                <w:sz w:val="22"/>
              </w:rPr>
              <w:t>-</w:t>
            </w:r>
            <w:r w:rsidR="004F04CD">
              <w:rPr>
                <w:rFonts w:cs="Arial"/>
                <w:bCs/>
                <w:sz w:val="22"/>
              </w:rPr>
              <w:t xml:space="preserve"> 6</w:t>
            </w:r>
            <w:r w:rsidRPr="00D445BF">
              <w:rPr>
                <w:rFonts w:cs="Arial"/>
                <w:bCs/>
                <w:sz w:val="22"/>
              </w:rPr>
              <w:t xml:space="preserve"> of this nomination will be shared with the current owners of the asset/land.</w:t>
            </w:r>
          </w:p>
        </w:tc>
      </w:tr>
    </w:tbl>
    <w:p w14:paraId="449CDE00" w14:textId="50FD8E39" w:rsidR="00D445BF" w:rsidRDefault="00D445BF" w:rsidP="00D445BF">
      <w:pPr>
        <w:rPr>
          <w:rFonts w:cs="Arial"/>
          <w:b/>
          <w:sz w:val="22"/>
        </w:rPr>
      </w:pPr>
    </w:p>
    <w:p w14:paraId="1A199224" w14:textId="620829E5" w:rsidR="00513B52" w:rsidRDefault="00513B52" w:rsidP="005230C9"/>
    <w:p w14:paraId="6E3C2695" w14:textId="14A10DA7" w:rsidR="00513B52" w:rsidRDefault="00513B52" w:rsidP="005230C9"/>
    <w:p w14:paraId="01958C53" w14:textId="77777777" w:rsidR="00513B52" w:rsidRDefault="00513B52" w:rsidP="005230C9"/>
    <w:p w14:paraId="1B473E0D" w14:textId="77777777" w:rsidR="005230C9" w:rsidRDefault="005230C9" w:rsidP="005230C9">
      <w:pPr>
        <w:jc w:val="center"/>
      </w:pPr>
    </w:p>
    <w:sectPr w:rsidR="005230C9" w:rsidSect="005230C9">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709C" w14:textId="77777777" w:rsidR="00F12F9D" w:rsidRDefault="00F12F9D" w:rsidP="00F12F9D">
      <w:pPr>
        <w:spacing w:after="0" w:line="240" w:lineRule="auto"/>
      </w:pPr>
      <w:r>
        <w:separator/>
      </w:r>
    </w:p>
  </w:endnote>
  <w:endnote w:type="continuationSeparator" w:id="0">
    <w:p w14:paraId="3EB25C24" w14:textId="77777777" w:rsidR="00F12F9D" w:rsidRDefault="00F12F9D" w:rsidP="00F1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485950"/>
      <w:docPartObj>
        <w:docPartGallery w:val="Page Numbers (Bottom of Page)"/>
        <w:docPartUnique/>
      </w:docPartObj>
    </w:sdtPr>
    <w:sdtEndPr>
      <w:rPr>
        <w:noProof/>
      </w:rPr>
    </w:sdtEndPr>
    <w:sdtContent>
      <w:p w14:paraId="16A7EE30" w14:textId="62050B93" w:rsidR="00F12F9D" w:rsidRDefault="00F12F9D">
        <w:pPr>
          <w:pStyle w:val="Footer"/>
        </w:pPr>
        <w:r>
          <w:fldChar w:fldCharType="begin"/>
        </w:r>
        <w:r>
          <w:instrText xml:space="preserve"> PAGE   \* MERGEFORMAT </w:instrText>
        </w:r>
        <w:r>
          <w:fldChar w:fldCharType="separate"/>
        </w:r>
        <w:r>
          <w:rPr>
            <w:noProof/>
          </w:rPr>
          <w:t>2</w:t>
        </w:r>
        <w:r>
          <w:rPr>
            <w:noProof/>
          </w:rPr>
          <w:fldChar w:fldCharType="end"/>
        </w:r>
      </w:p>
    </w:sdtContent>
  </w:sdt>
  <w:p w14:paraId="6901784D" w14:textId="77777777" w:rsidR="00F12F9D" w:rsidRDefault="00F1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CBE1" w14:textId="77777777" w:rsidR="00F12F9D" w:rsidRDefault="00F12F9D" w:rsidP="00F12F9D">
      <w:pPr>
        <w:spacing w:after="0" w:line="240" w:lineRule="auto"/>
      </w:pPr>
      <w:r>
        <w:separator/>
      </w:r>
    </w:p>
  </w:footnote>
  <w:footnote w:type="continuationSeparator" w:id="0">
    <w:p w14:paraId="570C9207" w14:textId="77777777" w:rsidR="00F12F9D" w:rsidRDefault="00F12F9D" w:rsidP="00F12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D2AD9"/>
    <w:multiLevelType w:val="hybridMultilevel"/>
    <w:tmpl w:val="E3D04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12180"/>
    <w:multiLevelType w:val="hybridMultilevel"/>
    <w:tmpl w:val="E8DA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67540">
    <w:abstractNumId w:val="0"/>
  </w:num>
  <w:num w:numId="2" w16cid:durableId="1695691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C9"/>
    <w:rsid w:val="00102DEF"/>
    <w:rsid w:val="00103B92"/>
    <w:rsid w:val="00183F17"/>
    <w:rsid w:val="00231CA0"/>
    <w:rsid w:val="002A4E29"/>
    <w:rsid w:val="003F2317"/>
    <w:rsid w:val="004F04CD"/>
    <w:rsid w:val="00503689"/>
    <w:rsid w:val="00513B52"/>
    <w:rsid w:val="005230C9"/>
    <w:rsid w:val="00525067"/>
    <w:rsid w:val="00535235"/>
    <w:rsid w:val="005C00FC"/>
    <w:rsid w:val="007050B6"/>
    <w:rsid w:val="0071466D"/>
    <w:rsid w:val="00751E95"/>
    <w:rsid w:val="00831120"/>
    <w:rsid w:val="00882438"/>
    <w:rsid w:val="00911781"/>
    <w:rsid w:val="00A07C06"/>
    <w:rsid w:val="00B46A32"/>
    <w:rsid w:val="00D0697A"/>
    <w:rsid w:val="00D445BF"/>
    <w:rsid w:val="00E52488"/>
    <w:rsid w:val="00E96BD2"/>
    <w:rsid w:val="00F12F9D"/>
    <w:rsid w:val="00FD4108"/>
    <w:rsid w:val="00FF3D89"/>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6182"/>
  <w15:chartTrackingRefBased/>
  <w15:docId w15:val="{CE98950E-921D-4E3C-A309-810083A7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0C9"/>
    <w:pPr>
      <w:ind w:left="720"/>
      <w:contextualSpacing/>
    </w:pPr>
  </w:style>
  <w:style w:type="table" w:styleId="TableGrid">
    <w:name w:val="Table Grid"/>
    <w:basedOn w:val="TableNormal"/>
    <w:uiPriority w:val="39"/>
    <w:rsid w:val="0052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30C9"/>
    <w:rPr>
      <w:color w:val="0563C1" w:themeColor="hyperlink"/>
      <w:u w:val="single"/>
    </w:rPr>
  </w:style>
  <w:style w:type="character" w:styleId="UnresolvedMention">
    <w:name w:val="Unresolved Mention"/>
    <w:basedOn w:val="DefaultParagraphFont"/>
    <w:uiPriority w:val="99"/>
    <w:semiHidden/>
    <w:unhideWhenUsed/>
    <w:rsid w:val="005230C9"/>
    <w:rPr>
      <w:color w:val="605E5C"/>
      <w:shd w:val="clear" w:color="auto" w:fill="E1DFDD"/>
    </w:rPr>
  </w:style>
  <w:style w:type="paragraph" w:styleId="Header">
    <w:name w:val="header"/>
    <w:basedOn w:val="Normal"/>
    <w:link w:val="HeaderChar"/>
    <w:uiPriority w:val="99"/>
    <w:unhideWhenUsed/>
    <w:rsid w:val="00F12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F9D"/>
  </w:style>
  <w:style w:type="paragraph" w:styleId="Footer">
    <w:name w:val="footer"/>
    <w:basedOn w:val="Normal"/>
    <w:link w:val="FooterChar"/>
    <w:uiPriority w:val="99"/>
    <w:unhideWhenUsed/>
    <w:rsid w:val="00F12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astsuffolk.gov.uk/assets/Your-Council/Access-to-Information/Privacy-Notices/Communities-Privacy-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ervices.landregistry.gov.uk/eservices/FindAProperty/view/QuickEnquiryInit.do?_ga=2.90910108.706327899.1643884952-914307276.1612877682"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C0CF3304B384690EF1ECA825DBE18" ma:contentTypeVersion="16" ma:contentTypeDescription="Create a new document." ma:contentTypeScope="" ma:versionID="cc032e37a1499e8e6bb7f71d701259a0">
  <xsd:schema xmlns:xsd="http://www.w3.org/2001/XMLSchema" xmlns:xs="http://www.w3.org/2001/XMLSchema" xmlns:p="http://schemas.microsoft.com/office/2006/metadata/properties" xmlns:ns2="9a195da4-002c-4002-b28c-2c2bf94f50e8" xmlns:ns3="911ea0f0-8d30-4ead-bdab-f9f99c4089dd" targetNamespace="http://schemas.microsoft.com/office/2006/metadata/properties" ma:root="true" ma:fieldsID="a81b87aca2e2c9fd41112c7db8622d7f" ns2:_="" ns3:_="">
    <xsd:import namespace="9a195da4-002c-4002-b28c-2c2bf94f50e8"/>
    <xsd:import namespace="911ea0f0-8d30-4ead-bdab-f9f99c408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95da4-002c-4002-b28c-2c2bf94f5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1ea0f0-8d30-4ead-bdab-f9f99c4089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12e05d-ccb7-498c-88e9-d87aa6b97836}" ma:internalName="TaxCatchAll" ma:showField="CatchAllData" ma:web="911ea0f0-8d30-4ead-bdab-f9f99c408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1ea0f0-8d30-4ead-bdab-f9f99c4089dd" xsi:nil="true"/>
    <lcf76f155ced4ddcb4097134ff3c332f xmlns="9a195da4-002c-4002-b28c-2c2bf94f50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F74CCF-0D31-4415-B629-2DB6E07E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95da4-002c-4002-b28c-2c2bf94f50e8"/>
    <ds:schemaRef ds:uri="911ea0f0-8d30-4ead-bdab-f9f99c40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BBCB6-515A-41B7-BC67-73526C118ACA}">
  <ds:schemaRefs>
    <ds:schemaRef ds:uri="http://schemas.microsoft.com/sharepoint/v3/contenttype/forms"/>
  </ds:schemaRefs>
</ds:datastoreItem>
</file>

<file path=customXml/itemProps3.xml><?xml version="1.0" encoding="utf-8"?>
<ds:datastoreItem xmlns:ds="http://schemas.openxmlformats.org/officeDocument/2006/customXml" ds:itemID="{F419D300-A750-44B6-8169-5B076ADB78A2}">
  <ds:schemaRefs>
    <ds:schemaRef ds:uri="9a195da4-002c-4002-b28c-2c2bf94f50e8"/>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911ea0f0-8d30-4ead-bdab-f9f99c4089dd"/>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5522</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Jolliffe</dc:creator>
  <cp:keywords/>
  <dc:description/>
  <cp:lastModifiedBy>Andy Thurlow</cp:lastModifiedBy>
  <cp:revision>2</cp:revision>
  <cp:lastPrinted>2022-02-04T15:20:00Z</cp:lastPrinted>
  <dcterms:created xsi:type="dcterms:W3CDTF">2023-02-23T15:07:00Z</dcterms:created>
  <dcterms:modified xsi:type="dcterms:W3CDTF">2023-02-23T15:07:00Z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0x0101003ABC0CF3304B384690EF1ECA825DBE18</vt:lpwstr>
  </property>
  <property fmtid="{D5CDD505-2E9C-101B-9397-08002B2CF9AE}" pid="3" name="MediaServiceImageTags">
    <vt:lpwstr/>
  </property>
</Properties>
</file>